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C5930" w14:textId="77777777" w:rsidR="00915F1C" w:rsidRPr="009739F5" w:rsidRDefault="00915F1C" w:rsidP="00915F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5F51FC72" wp14:editId="674E8B5C">
            <wp:extent cx="600075" cy="647700"/>
            <wp:effectExtent l="0" t="0" r="9525" b="0"/>
            <wp:docPr id="1" name="Immagine 1" descr="Stella_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lla_Color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68059" w14:textId="77777777" w:rsidR="00915F1C" w:rsidRPr="00786967" w:rsidRDefault="00915F1C" w:rsidP="00915F1C">
      <w:pPr>
        <w:spacing w:after="0" w:line="240" w:lineRule="auto"/>
        <w:jc w:val="center"/>
        <w:rPr>
          <w:rFonts w:ascii="Times New Roman" w:eastAsia="Times New Roman" w:hAnsi="Times New Roman"/>
          <w:sz w:val="52"/>
          <w:szCs w:val="52"/>
        </w:rPr>
      </w:pPr>
      <w:r w:rsidRPr="00786967">
        <w:rPr>
          <w:rFonts w:ascii="Times New Roman" w:eastAsia="Times New Roman" w:hAnsi="Times New Roman"/>
          <w:sz w:val="52"/>
          <w:szCs w:val="52"/>
        </w:rPr>
        <w:t>Ministero dell’Istruzione</w:t>
      </w:r>
    </w:p>
    <w:p w14:paraId="30F69E31" w14:textId="77777777" w:rsidR="00915F1C" w:rsidRPr="00786967" w:rsidRDefault="00915F1C" w:rsidP="00915F1C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  <w:smartTag w:uri="urn:schemas-microsoft-com:office:smarttags" w:element="PersonName">
        <w:smartTagPr>
          <w:attr w:name="ProductID" w:val="Ufficio Stampa&#10;"/>
        </w:smartTagPr>
        <w:r w:rsidRPr="00786967">
          <w:rPr>
            <w:rFonts w:ascii="Times New Roman" w:eastAsia="Times New Roman" w:hAnsi="Times New Roman"/>
            <w:sz w:val="44"/>
            <w:szCs w:val="44"/>
          </w:rPr>
          <w:t>Ufficio Stampa</w:t>
        </w:r>
      </w:smartTag>
    </w:p>
    <w:p w14:paraId="001F78B3" w14:textId="77777777" w:rsidR="00915F1C" w:rsidRPr="009739F5" w:rsidRDefault="00915F1C" w:rsidP="00915F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739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</w:p>
    <w:p w14:paraId="526615A9" w14:textId="77777777" w:rsidR="00915F1C" w:rsidRPr="009739F5" w:rsidRDefault="00915F1C" w:rsidP="00915F1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2311C409" w14:textId="0BC213DD" w:rsidR="0076784C" w:rsidRPr="00E77A4C" w:rsidRDefault="00915F1C" w:rsidP="00E77A4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72393">
        <w:rPr>
          <w:rFonts w:ascii="Arial" w:hAnsi="Arial" w:cs="Arial"/>
          <w:b/>
          <w:sz w:val="28"/>
          <w:szCs w:val="28"/>
        </w:rPr>
        <w:t>COMUNICATO STAMPA</w:t>
      </w:r>
    </w:p>
    <w:p w14:paraId="62E1AEA7" w14:textId="77777777" w:rsidR="00915F1C" w:rsidRDefault="00915F1C" w:rsidP="00915F1C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01F1E"/>
        </w:rPr>
      </w:pPr>
      <w:r>
        <w:rPr>
          <w:rFonts w:ascii="Arial" w:hAnsi="Arial" w:cs="Arial"/>
          <w:b/>
          <w:bCs/>
          <w:color w:val="201F1E"/>
          <w:sz w:val="28"/>
          <w:szCs w:val="28"/>
          <w:bdr w:val="none" w:sz="0" w:space="0" w:color="auto" w:frame="1"/>
        </w:rPr>
        <w:t>Pi Day 2022, quiz matematici online e un evento al Ministero per celebrare la Giornata internazionale del Pi Greco</w:t>
      </w:r>
    </w:p>
    <w:p w14:paraId="06F62A4B" w14:textId="77777777" w:rsidR="00915F1C" w:rsidRDefault="00915F1C" w:rsidP="00915F1C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 </w:t>
      </w:r>
    </w:p>
    <w:p w14:paraId="2CC128C2" w14:textId="77777777" w:rsidR="00915F1C" w:rsidRDefault="00915F1C" w:rsidP="00915F1C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Una festa della matematica che darà l’occasione a studentesse e studenti di mettersi alla prova con quiz scientifici, di logica e con giochi numerici. Al Ministero dell’Istruzione tornano le celebrazioni per il “Pi Day”, la Giornata internazionale dedicata al Pi Greco, la costante matematica più famosa. L’appuntamento è per il prossimo 14 marzo, data che, secondo la consuetudine di gran parte del mondo anglosassone di indicare prima il mese e poi il giorno, ricorda proprio il valore approssimato del Pi Greco: 3,14.</w:t>
      </w:r>
    </w:p>
    <w:p w14:paraId="09456615" w14:textId="77777777" w:rsidR="00915F1C" w:rsidRDefault="00915F1C" w:rsidP="00915F1C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 </w:t>
      </w:r>
    </w:p>
    <w:p w14:paraId="4669F1AB" w14:textId="77777777" w:rsidR="00915F1C" w:rsidRDefault="00915F1C" w:rsidP="00915F1C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La Direzione generale per gli Ordinamenti scolastici per la Valutazione e l’Internazionalizzazione del sistema nazionale di istruzione del Ministero ha organizzato per questa occasione un evento nella sede del Palazzo dell’Istruzione, a Roma, al quale potranno collegarsi studenti e cittadini di tutta Italia. Quiz e giochi matematici sono</w:t>
      </w:r>
      <w:r>
        <w:rPr>
          <w:rFonts w:ascii="Arial" w:hAnsi="Arial" w:cs="Arial"/>
          <w:color w:val="FF0000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preparati in collaborazione con l’Università di Torino. Le scuole hanno ricevuto una apposita circolare per poter accedere alle gare online. </w:t>
      </w:r>
    </w:p>
    <w:p w14:paraId="6969163E" w14:textId="77777777" w:rsidR="00915F1C" w:rsidRDefault="00915F1C" w:rsidP="00915F1C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 </w:t>
      </w:r>
    </w:p>
    <w:p w14:paraId="7F8742A7" w14:textId="4E31D0C2" w:rsidR="00915F1C" w:rsidRDefault="00915F1C" w:rsidP="00915F1C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Il 14 marzo studentesse e studenti di tutti gli istituti italiani, anche quelli situati all’estero, potranno sfidarsi nella risoluzione di quiz e problemi matematici, accedendo a una piattaforma dedicata, e potranno anche ricevere un riscontro immediato sui risultati conseguiti grazie alla collaborazione con l’Università degli Studi di Torino. “Le scuole, che potranno iscriversi nei giorni precedenti sulla piattaforma </w:t>
      </w:r>
      <w:hyperlink r:id="rId5" w:tgtFrame="_blank" w:history="1">
        <w:r>
          <w:rPr>
            <w:rStyle w:val="Collegamentoipertestuale"/>
            <w:rFonts w:ascii="Arial" w:hAnsi="Arial" w:cs="Arial"/>
            <w:color w:val="0563C1"/>
            <w:sz w:val="28"/>
            <w:szCs w:val="28"/>
            <w:bdr w:val="none" w:sz="0" w:space="0" w:color="auto" w:frame="1"/>
          </w:rPr>
          <w:t>https://www.piday.it</w:t>
        </w:r>
      </w:hyperlink>
      <w:r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 ”, si legge nella circolare inviata alle scuole, “riceveranno il logo ufficiale dell’evento. Attraverso le attività di quiz online messe a disposizione, gli studenti potranno sfidarsi, mettersi in gioco e sviluppare competenze di </w:t>
      </w:r>
      <w:r>
        <w:rPr>
          <w:rFonts w:ascii="Arial" w:hAnsi="Arial" w:cs="Arial"/>
          <w:i/>
          <w:iCs/>
          <w:color w:val="201F1E"/>
          <w:sz w:val="28"/>
          <w:szCs w:val="28"/>
          <w:bdr w:val="none" w:sz="0" w:space="0" w:color="auto" w:frame="1"/>
        </w:rPr>
        <w:t>problem solving</w:t>
      </w:r>
      <w:r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.</w:t>
      </w:r>
      <w:r>
        <w:rPr>
          <w:color w:val="201F1E"/>
        </w:rPr>
        <w:t> </w:t>
      </w:r>
      <w:r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I docenti potranno usare queste attività online anche in classe per celebrare con i propri studenti il Pi Day 2022”.</w:t>
      </w:r>
      <w:r>
        <w:rPr>
          <w:color w:val="201F1E"/>
        </w:rPr>
        <w:t> </w:t>
      </w:r>
      <w:r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In contemporanea, al Ministero, il 14 marzo</w:t>
      </w:r>
      <w:r w:rsidR="00FF6AD5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,</w:t>
      </w:r>
      <w:r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 xml:space="preserve"> alcune scuole, sia del I che del II ciclo, parteciperanno, in presenza, all’evento nazionale cimentandosi con la risoluzione </w:t>
      </w:r>
      <w:r w:rsidR="00D45C84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 xml:space="preserve">di </w:t>
      </w:r>
      <w:r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quiz </w:t>
      </w:r>
      <w:r w:rsidRPr="00D45C84">
        <w:rPr>
          <w:rFonts w:ascii="Arial" w:hAnsi="Arial" w:cs="Arial"/>
          <w:sz w:val="28"/>
          <w:szCs w:val="28"/>
          <w:bdr w:val="none" w:sz="0" w:space="0" w:color="auto" w:frame="1"/>
        </w:rPr>
        <w:t>analoghi</w:t>
      </w:r>
      <w:r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, l’evento sarà trasmesso in diretta streaming sul canale YouTube del Ministero.</w:t>
      </w:r>
    </w:p>
    <w:p w14:paraId="031503B9" w14:textId="77777777" w:rsidR="00915F1C" w:rsidRDefault="00915F1C" w:rsidP="00915F1C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 </w:t>
      </w:r>
    </w:p>
    <w:p w14:paraId="583C77D8" w14:textId="77777777" w:rsidR="00915F1C" w:rsidRDefault="00915F1C" w:rsidP="00915F1C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lastRenderedPageBreak/>
        <w:t>“Questa giornata è un’occasione in più per far appassionare le nostre studentesse e i nostri studenti alle discipline scientifiche, in modo originale e divertente, abbattendo stereotipi e false credenze che allontanano, ad esempio, le ragazze dalle carriere Stem”, sottolinea il Ministro dell’Istruzione </w:t>
      </w:r>
      <w:r>
        <w:rPr>
          <w:rFonts w:ascii="Arial" w:hAnsi="Arial" w:cs="Arial"/>
          <w:b/>
          <w:bCs/>
          <w:color w:val="201F1E"/>
          <w:sz w:val="28"/>
          <w:szCs w:val="28"/>
          <w:bdr w:val="none" w:sz="0" w:space="0" w:color="auto" w:frame="1"/>
        </w:rPr>
        <w:t>Patrizio Bianchi</w:t>
      </w:r>
      <w:r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. “La matematica è lo strumento per intuire, immaginare, progettare, verificare, quantificare fatti e fenomeni della realtà e per allargare la mente. In questa giornata studentesse e studenti sono protagonisti. E vogliamo che lo siano ancora di più. La pandemia ha fatto diminuire, purtroppo, le occasioni in cui le porte del Ministero si sono aperte per ospitare coloro che sono i veri protagonisti della scuola, le ragazze e i ragazzi. Dobbiamo tornare a ospitarli, ad aprire per loro le sale di un Palazzo che è la casa della scuola e, dunque, è la loro casa”.</w:t>
      </w:r>
    </w:p>
    <w:p w14:paraId="22CE76AF" w14:textId="77777777" w:rsidR="00915F1C" w:rsidRDefault="00915F1C" w:rsidP="00915F1C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 </w:t>
      </w:r>
    </w:p>
    <w:p w14:paraId="65ABE08D" w14:textId="77777777" w:rsidR="00915F1C" w:rsidRDefault="00915F1C" w:rsidP="00915F1C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 </w:t>
      </w:r>
    </w:p>
    <w:p w14:paraId="0DD27E48" w14:textId="17BAD7B0" w:rsidR="00915F1C" w:rsidRDefault="00915F1C" w:rsidP="00915F1C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 xml:space="preserve">Roma, </w:t>
      </w:r>
      <w:r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19</w:t>
      </w:r>
      <w:r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 xml:space="preserve"> febbraio 2022</w:t>
      </w:r>
    </w:p>
    <w:p w14:paraId="77C1CA6A" w14:textId="77777777" w:rsidR="00915F1C" w:rsidRPr="00915F1C" w:rsidRDefault="00915F1C" w:rsidP="00915F1C">
      <w:pPr>
        <w:jc w:val="both"/>
        <w:rPr>
          <w:rFonts w:ascii="Arial" w:hAnsi="Arial" w:cs="Arial"/>
          <w:sz w:val="28"/>
          <w:szCs w:val="28"/>
        </w:rPr>
      </w:pPr>
    </w:p>
    <w:sectPr w:rsidR="00915F1C" w:rsidRPr="00915F1C" w:rsidSect="00AF58F5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BDF"/>
    <w:rsid w:val="0076784C"/>
    <w:rsid w:val="00915F1C"/>
    <w:rsid w:val="00996BDF"/>
    <w:rsid w:val="00AA46A3"/>
    <w:rsid w:val="00B36D53"/>
    <w:rsid w:val="00D45C84"/>
    <w:rsid w:val="00E77A4C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08B71F5"/>
  <w15:chartTrackingRefBased/>
  <w15:docId w15:val="{CE9A069F-D1BC-40A5-83C3-C5A3BD98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5F1C"/>
    <w:pPr>
      <w:spacing w:after="200" w:line="276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915F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915F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5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r01.safelinks.protection.outlook.com/?url=https%3A%2F%2Fwww.piday.it%2F&amp;data=04%7C01%7Canna.brancaccio%40istruzione.it%7C0c5b992f3a3949b227c408d9f3174f3b%7Ce151b3875dcd4fc98449cb4e2570f004%7C0%7C0%7C637808104319990548%7CUnknown%7CTWFpbGZsb3d8eyJWIjoiMC4wLjAwMDAiLCJQIjoiV2luMzIiLCJBTiI6Ik1haWwiLCJXVCI6Mn0%3D%7C3000&amp;sdata=lVbkttNtk2KMya8Uvh7jwv3DLAvFTGJpdJRoElG0ZE8%3D&amp;reserved=0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2022-02-19T10:28:00Z</dcterms:created>
  <dcterms:modified xsi:type="dcterms:W3CDTF">2022-02-19T10:47:00Z</dcterms:modified>
</cp:coreProperties>
</file>